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46" w:rsidRPr="007548AC" w:rsidRDefault="007D2D46" w:rsidP="007D2D46">
      <w:pPr>
        <w:tabs>
          <w:tab w:val="left" w:pos="2552"/>
        </w:tabs>
        <w:spacing w:after="0"/>
        <w:jc w:val="both"/>
        <w:rPr>
          <w:sz w:val="24"/>
          <w:szCs w:val="24"/>
          <w:lang w:eastAsia="en-US"/>
        </w:rPr>
      </w:pPr>
      <w:r w:rsidRPr="007548AC">
        <w:rPr>
          <w:sz w:val="24"/>
          <w:szCs w:val="24"/>
          <w:lang w:eastAsia="en-US"/>
        </w:rPr>
        <w:t>Na temelju članka 54. stavak 1. Zakona o ustanovama (NN br. 76/93., 29/97.,47/99., 35/08.),  članka 98. Zakona o odgoju i obrazovanju u osnovnoj i srednjoj školi (NN br.</w:t>
      </w:r>
      <w:r w:rsidRPr="007548AC">
        <w:rPr>
          <w:sz w:val="24"/>
          <w:szCs w:val="24"/>
        </w:rPr>
        <w:t xml:space="preserve"> 87/08, 86/09, 92/10, 105/10, 90/11, 5/12, 16/12, 86/12, 94/13, 136/14-RUSRH, 152/14, 7/17, 68/18)</w:t>
      </w:r>
      <w:r w:rsidRPr="007548AC">
        <w:rPr>
          <w:sz w:val="24"/>
          <w:szCs w:val="24"/>
          <w:lang w:eastAsia="en-US"/>
        </w:rPr>
        <w:t xml:space="preserve">,  te članka  80. Statuta Osnovne škole Ivanke </w:t>
      </w:r>
      <w:proofErr w:type="spellStart"/>
      <w:r w:rsidRPr="007548AC">
        <w:rPr>
          <w:sz w:val="24"/>
          <w:szCs w:val="24"/>
          <w:lang w:eastAsia="en-US"/>
        </w:rPr>
        <w:t>Trohar</w:t>
      </w:r>
      <w:proofErr w:type="spellEnd"/>
      <w:r w:rsidRPr="007548AC">
        <w:rPr>
          <w:sz w:val="24"/>
          <w:szCs w:val="24"/>
          <w:lang w:eastAsia="en-US"/>
        </w:rPr>
        <w:t xml:space="preserve">, </w:t>
      </w:r>
      <w:proofErr w:type="spellStart"/>
      <w:r w:rsidRPr="007548AC">
        <w:rPr>
          <w:sz w:val="24"/>
          <w:szCs w:val="24"/>
          <w:lang w:eastAsia="en-US"/>
        </w:rPr>
        <w:t>Fužine</w:t>
      </w:r>
      <w:proofErr w:type="spellEnd"/>
      <w:r w:rsidRPr="007548AC">
        <w:rPr>
          <w:sz w:val="24"/>
          <w:szCs w:val="24"/>
          <w:lang w:eastAsia="en-US"/>
        </w:rPr>
        <w:t xml:space="preserve">  (Klasa:012-03/19-01/01, </w:t>
      </w:r>
      <w:proofErr w:type="spellStart"/>
      <w:r w:rsidRPr="007548AC">
        <w:rPr>
          <w:sz w:val="24"/>
          <w:szCs w:val="24"/>
          <w:lang w:eastAsia="en-US"/>
        </w:rPr>
        <w:t>Ur.broj</w:t>
      </w:r>
      <w:proofErr w:type="spellEnd"/>
      <w:r w:rsidRPr="007548AC">
        <w:rPr>
          <w:sz w:val="24"/>
          <w:szCs w:val="24"/>
          <w:lang w:eastAsia="en-US"/>
        </w:rPr>
        <w:t xml:space="preserve">:  2112-39-2-12-19-01 od 02. travnja 2019. godine ),  Školski odbor Osnovne škole Ivanke </w:t>
      </w:r>
      <w:proofErr w:type="spellStart"/>
      <w:r w:rsidRPr="007548AC">
        <w:rPr>
          <w:sz w:val="24"/>
          <w:szCs w:val="24"/>
          <w:lang w:eastAsia="en-US"/>
        </w:rPr>
        <w:t>Trohar</w:t>
      </w:r>
      <w:proofErr w:type="spellEnd"/>
      <w:r w:rsidRPr="007548AC">
        <w:rPr>
          <w:sz w:val="24"/>
          <w:szCs w:val="24"/>
          <w:lang w:eastAsia="en-US"/>
        </w:rPr>
        <w:t xml:space="preserve">, </w:t>
      </w:r>
      <w:proofErr w:type="spellStart"/>
      <w:r w:rsidRPr="007548AC">
        <w:rPr>
          <w:sz w:val="24"/>
          <w:szCs w:val="24"/>
          <w:lang w:eastAsia="en-US"/>
        </w:rPr>
        <w:t>Fužine</w:t>
      </w:r>
      <w:proofErr w:type="spellEnd"/>
      <w:r w:rsidRPr="007548AC">
        <w:rPr>
          <w:sz w:val="24"/>
          <w:szCs w:val="24"/>
          <w:lang w:eastAsia="en-US"/>
        </w:rPr>
        <w:t xml:space="preserve"> na</w:t>
      </w:r>
      <w:r w:rsidR="005746DB">
        <w:rPr>
          <w:sz w:val="24"/>
          <w:szCs w:val="24"/>
          <w:lang w:eastAsia="en-US"/>
        </w:rPr>
        <w:t xml:space="preserve"> 31. sjednici održanoj 04. studenog</w:t>
      </w:r>
      <w:r w:rsidRPr="007548AC">
        <w:rPr>
          <w:sz w:val="24"/>
          <w:szCs w:val="24"/>
          <w:lang w:eastAsia="en-US"/>
        </w:rPr>
        <w:t xml:space="preserve"> 2019.</w:t>
      </w:r>
      <w:r>
        <w:rPr>
          <w:sz w:val="24"/>
          <w:szCs w:val="24"/>
          <w:lang w:eastAsia="en-US"/>
        </w:rPr>
        <w:t xml:space="preserve"> godine, donosi sljedeće</w:t>
      </w:r>
      <w:r w:rsidRPr="007548AC">
        <w:rPr>
          <w:sz w:val="24"/>
          <w:szCs w:val="24"/>
          <w:lang w:eastAsia="en-US"/>
        </w:rPr>
        <w:t xml:space="preserve"> </w:t>
      </w:r>
    </w:p>
    <w:p w:rsidR="007D2D46" w:rsidRPr="007548AC" w:rsidRDefault="007D2D46" w:rsidP="007D2D46">
      <w:pPr>
        <w:tabs>
          <w:tab w:val="left" w:pos="2552"/>
        </w:tabs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2D46" w:rsidRPr="007548AC" w:rsidRDefault="007D2D46" w:rsidP="007D2D46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 xml:space="preserve"> I. IZMJENE</w:t>
      </w:r>
    </w:p>
    <w:p w:rsidR="007D2D46" w:rsidRPr="007548AC" w:rsidRDefault="007D2D46" w:rsidP="007D2D46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548AC">
        <w:rPr>
          <w:rFonts w:ascii="Arial" w:hAnsi="Arial" w:cs="Arial"/>
          <w:b/>
          <w:sz w:val="24"/>
          <w:szCs w:val="24"/>
          <w:lang w:eastAsia="en-US"/>
        </w:rPr>
        <w:t>STATUTA</w:t>
      </w:r>
    </w:p>
    <w:p w:rsidR="007D2D46" w:rsidRPr="007548AC" w:rsidRDefault="007D2D46" w:rsidP="007D2D46">
      <w:pPr>
        <w:tabs>
          <w:tab w:val="left" w:pos="2552"/>
        </w:tabs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7548AC">
        <w:rPr>
          <w:rFonts w:ascii="Arial" w:hAnsi="Arial" w:cs="Arial"/>
          <w:b/>
          <w:sz w:val="24"/>
          <w:szCs w:val="24"/>
          <w:lang w:eastAsia="en-US"/>
        </w:rPr>
        <w:t>OSNOVNE ŠKOLE IVANKE TROHAR FUŽINE</w:t>
      </w:r>
    </w:p>
    <w:p w:rsidR="007D2D46" w:rsidRPr="007548AC" w:rsidRDefault="007D2D46" w:rsidP="007D2D46">
      <w:pPr>
        <w:jc w:val="both"/>
        <w:rPr>
          <w:sz w:val="24"/>
          <w:szCs w:val="24"/>
        </w:rPr>
      </w:pPr>
    </w:p>
    <w:p w:rsidR="007D2D46" w:rsidRPr="007548AC" w:rsidRDefault="007D2D46" w:rsidP="007D2D46">
      <w:pPr>
        <w:jc w:val="center"/>
        <w:rPr>
          <w:sz w:val="24"/>
          <w:szCs w:val="24"/>
        </w:rPr>
      </w:pPr>
      <w:r w:rsidRPr="007548AC">
        <w:rPr>
          <w:sz w:val="24"/>
          <w:szCs w:val="24"/>
        </w:rPr>
        <w:t>Članak 1.</w:t>
      </w:r>
    </w:p>
    <w:p w:rsidR="007D2D46" w:rsidRPr="007548AC" w:rsidRDefault="007D2D46" w:rsidP="007D2D46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48AC">
        <w:rPr>
          <w:rFonts w:ascii="Arial" w:eastAsiaTheme="minorEastAsia" w:hAnsi="Arial" w:cs="Arial"/>
          <w:sz w:val="24"/>
          <w:szCs w:val="24"/>
          <w:lang w:eastAsia="zh-CN"/>
        </w:rPr>
        <w:t xml:space="preserve">U Statutu  Osnovne škole Ivanke  </w:t>
      </w:r>
      <w:proofErr w:type="spellStart"/>
      <w:r w:rsidRPr="007548AC">
        <w:rPr>
          <w:rFonts w:ascii="Arial" w:eastAsiaTheme="minorEastAsia" w:hAnsi="Arial" w:cs="Arial"/>
          <w:sz w:val="24"/>
          <w:szCs w:val="24"/>
          <w:lang w:eastAsia="zh-CN"/>
        </w:rPr>
        <w:t>Trohar</w:t>
      </w:r>
      <w:proofErr w:type="spellEnd"/>
      <w:r w:rsidRPr="007548AC">
        <w:rPr>
          <w:rFonts w:ascii="Arial" w:eastAsiaTheme="minorEastAsia" w:hAnsi="Arial" w:cs="Arial"/>
          <w:sz w:val="24"/>
          <w:szCs w:val="24"/>
          <w:lang w:eastAsia="zh-CN"/>
        </w:rPr>
        <w:t xml:space="preserve"> </w:t>
      </w:r>
      <w:proofErr w:type="spellStart"/>
      <w:r w:rsidRPr="007548AC">
        <w:rPr>
          <w:rFonts w:ascii="Arial" w:eastAsiaTheme="minorEastAsia" w:hAnsi="Arial" w:cs="Arial"/>
          <w:sz w:val="24"/>
          <w:szCs w:val="24"/>
          <w:lang w:eastAsia="zh-CN"/>
        </w:rPr>
        <w:t>Fužine</w:t>
      </w:r>
      <w:proofErr w:type="spellEnd"/>
      <w:r w:rsidRPr="007548AC">
        <w:rPr>
          <w:rFonts w:ascii="Arial" w:eastAsiaTheme="minorEastAsia" w:hAnsi="Arial" w:cs="Arial"/>
          <w:sz w:val="24"/>
          <w:szCs w:val="24"/>
          <w:lang w:eastAsia="zh-CN"/>
        </w:rPr>
        <w:t xml:space="preserve">  od </w:t>
      </w:r>
      <w:r w:rsidRPr="007548AC">
        <w:rPr>
          <w:rFonts w:ascii="Arial" w:hAnsi="Arial" w:cs="Arial"/>
          <w:sz w:val="24"/>
          <w:szCs w:val="24"/>
        </w:rPr>
        <w:t xml:space="preserve">02. travnja 2019. u članku 4. stavku 3. </w:t>
      </w:r>
      <w:r w:rsidRPr="007548AC">
        <w:rPr>
          <w:rFonts w:ascii="Arial" w:hAnsi="Arial" w:cs="Arial"/>
          <w:b/>
          <w:sz w:val="24"/>
          <w:szCs w:val="24"/>
          <w:u w:val="single"/>
        </w:rPr>
        <w:t>brišu se riječi</w:t>
      </w:r>
      <w:r>
        <w:rPr>
          <w:rFonts w:ascii="Arial" w:hAnsi="Arial" w:cs="Arial"/>
          <w:sz w:val="24"/>
          <w:szCs w:val="24"/>
        </w:rPr>
        <w:t xml:space="preserve"> : </w:t>
      </w:r>
      <w:r w:rsidRPr="007548AC">
        <w:rPr>
          <w:rFonts w:ascii="Arial" w:hAnsi="Arial" w:cs="Arial"/>
          <w:sz w:val="24"/>
          <w:szCs w:val="24"/>
        </w:rPr>
        <w:t>,,</w:t>
      </w: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Pri Školi djeluje Odjel predškolskog odgoja i obrazovanja  temeljem Rješenja Županijskog ureda za prosvjetu, kulturu, informiranje, šport i tehničku kulturu, ( Klasa: UP/I-601-02/00-01/01 , </w:t>
      </w:r>
      <w:proofErr w:type="spellStart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Ur.broj</w:t>
      </w:r>
      <w:proofErr w:type="spellEnd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: 2170-02/03-00-01  od 19. 01.2000.) Osnivač Odjela predškolskog odgoja i obrazovanja pri Školi je Općina </w:t>
      </w:r>
      <w:proofErr w:type="spellStart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Fužine</w:t>
      </w:r>
      <w:proofErr w:type="spellEnd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temeljem Ugovora  ( Klasa: 601-01/98-01/8, </w:t>
      </w:r>
      <w:proofErr w:type="spellStart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Ur.broj</w:t>
      </w:r>
      <w:proofErr w:type="spellEnd"/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: 2112-03-98-2  od  30. 09.1998.), te se na Odjel ne odnose osnivačka prava i obveze osnivača Škole, odnosno Primorsko – goranske županije,,.</w:t>
      </w:r>
    </w:p>
    <w:p w:rsidR="007D2D46" w:rsidRPr="007548AC" w:rsidRDefault="007D2D46" w:rsidP="007D2D4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sz w:val="24"/>
          <w:szCs w:val="24"/>
          <w:lang w:eastAsia="en-US"/>
        </w:rPr>
        <w:t>Članak 2.</w:t>
      </w:r>
    </w:p>
    <w:p w:rsidR="007D2D46" w:rsidRPr="007548AC" w:rsidRDefault="007D2D46" w:rsidP="007D2D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8AC">
        <w:rPr>
          <w:rFonts w:ascii="Arial" w:hAnsi="Arial" w:cs="Arial"/>
          <w:sz w:val="24"/>
          <w:szCs w:val="24"/>
        </w:rPr>
        <w:t xml:space="preserve">U članku 9. stavku 1. Statuta </w:t>
      </w:r>
      <w:r w:rsidRPr="007548AC">
        <w:rPr>
          <w:rFonts w:ascii="Arial" w:hAnsi="Arial" w:cs="Arial"/>
          <w:b/>
          <w:sz w:val="24"/>
          <w:szCs w:val="24"/>
          <w:u w:val="single"/>
        </w:rPr>
        <w:t>brišu se riječi</w:t>
      </w:r>
      <w:r w:rsidRPr="007548AC">
        <w:rPr>
          <w:rFonts w:ascii="Arial" w:hAnsi="Arial" w:cs="Arial"/>
          <w:sz w:val="24"/>
          <w:szCs w:val="24"/>
        </w:rPr>
        <w:t xml:space="preserve">: </w:t>
      </w:r>
      <w:r w:rsidRPr="007548AC">
        <w:rPr>
          <w:rFonts w:ascii="Arial" w:hAnsi="Arial" w:cs="Arial"/>
          <w:b/>
          <w:sz w:val="24"/>
          <w:szCs w:val="24"/>
        </w:rPr>
        <w:t>,,Pored programa za redovito obrazovanje djece i mladih, Škola obavlja i program predškolskog odgoja i obrazovanja,,.</w:t>
      </w:r>
    </w:p>
    <w:p w:rsidR="007D2D46" w:rsidRPr="007548AC" w:rsidRDefault="007D2D46" w:rsidP="007D2D46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7D2D46" w:rsidRPr="007548AC" w:rsidRDefault="007D2D46" w:rsidP="007D2D4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sz w:val="24"/>
          <w:szCs w:val="24"/>
          <w:lang w:eastAsia="en-US"/>
        </w:rPr>
        <w:t>Članak 3.</w:t>
      </w:r>
    </w:p>
    <w:p w:rsidR="007D2D46" w:rsidRPr="007548AC" w:rsidRDefault="007D2D46" w:rsidP="007D2D46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sz w:val="24"/>
          <w:szCs w:val="24"/>
          <w:lang w:eastAsia="en-US"/>
        </w:rPr>
        <w:t xml:space="preserve">U članku 13. stavku 3. Statuta </w:t>
      </w:r>
      <w:r w:rsidRPr="007548A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brišu se riječi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: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,,</w:t>
      </w: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Za ostvarivanje programa   predškolskog odgoja i obrazovanja  radno vrijeme se raspoređuje prema potrebama   djece i njihovih roditelja, građana i drugih javnih osoba  u pet radnih dana,,.</w:t>
      </w:r>
    </w:p>
    <w:p w:rsidR="007D2D46" w:rsidRPr="007548AC" w:rsidRDefault="007D2D46" w:rsidP="007D2D46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sz w:val="24"/>
          <w:szCs w:val="24"/>
          <w:lang w:eastAsia="en-US"/>
        </w:rPr>
        <w:t>Članak 4.</w:t>
      </w:r>
    </w:p>
    <w:p w:rsidR="007D2D46" w:rsidRPr="007548AC" w:rsidRDefault="007D2D46" w:rsidP="007D2D46">
      <w:pPr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sz w:val="24"/>
          <w:szCs w:val="24"/>
          <w:lang w:eastAsia="en-US"/>
        </w:rPr>
        <w:t>U članku 25. Statuta stavak 2.</w:t>
      </w: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="00192D2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briše</w:t>
      </w:r>
      <w:bookmarkStart w:id="0" w:name="_GoBack"/>
      <w:bookmarkEnd w:id="0"/>
      <w:r w:rsidRPr="007548AC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se</w:t>
      </w:r>
      <w:r w:rsidR="00192D2D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: ,,U </w:t>
      </w: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odjelu predškolskog odgoja i obrazovanja ostvaruje se program njege, odgoja, naobrazbe, zdravstvene zaštite, prehrane i socijalne skrbi djece predškolske dobi, program za djecu s teškoćama u razvoju, program za darovitu djecu predškolske dobi, program odgoja i naobrazbe djece u godini prije polaska u osnovnu školu, </w:t>
      </w:r>
    </w:p>
    <w:p w:rsidR="007D2D46" w:rsidRPr="007548AC" w:rsidRDefault="007D2D46" w:rsidP="007D2D4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t>program ranog učenja stranih jezika i drugi programi umjetničkog, kulturnog, vjerskog i  sportskog sadržaja.</w:t>
      </w:r>
    </w:p>
    <w:p w:rsidR="007D2D46" w:rsidRPr="007548AC" w:rsidRDefault="007D2D46" w:rsidP="007D2D46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548AC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Programi su prilagođeni razvojnim potrebama djece, te njihovim mogućnostima i sposobnostima,,.</w:t>
      </w:r>
    </w:p>
    <w:p w:rsidR="007D2D46" w:rsidRDefault="007D2D46" w:rsidP="007D2D46">
      <w:pPr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Članak 5</w:t>
      </w:r>
      <w:r w:rsidRPr="007548AC">
        <w:rPr>
          <w:rFonts w:ascii="Arial" w:hAnsi="Arial" w:cs="Arial"/>
          <w:sz w:val="24"/>
          <w:szCs w:val="24"/>
          <w:lang w:eastAsia="en-US"/>
        </w:rPr>
        <w:t>.</w:t>
      </w:r>
    </w:p>
    <w:p w:rsidR="007D2D46" w:rsidRDefault="007D2D46" w:rsidP="007D2D46">
      <w:pPr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7D2D46" w:rsidRPr="003011EF" w:rsidRDefault="007D2D46" w:rsidP="007D2D46">
      <w:pPr>
        <w:spacing w:after="0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U članku 80. stavku 1. alineja 7. Statuta brišu se riječi: </w:t>
      </w:r>
      <w:r w:rsidRPr="003011EF">
        <w:rPr>
          <w:rFonts w:ascii="Arial" w:hAnsi="Arial" w:cs="Arial"/>
          <w:b/>
          <w:sz w:val="24"/>
          <w:szCs w:val="24"/>
          <w:lang w:eastAsia="en-US"/>
        </w:rPr>
        <w:t xml:space="preserve">,,donosi kurikulum, godišnji plan i program rada odjela predškolskog odgoja i obrazovanja pri osnovnoj školi Ivanke </w:t>
      </w:r>
      <w:proofErr w:type="spellStart"/>
      <w:r w:rsidRPr="003011EF">
        <w:rPr>
          <w:rFonts w:ascii="Arial" w:hAnsi="Arial" w:cs="Arial"/>
          <w:b/>
          <w:sz w:val="24"/>
          <w:szCs w:val="24"/>
          <w:lang w:eastAsia="en-US"/>
        </w:rPr>
        <w:t>Trohar</w:t>
      </w:r>
      <w:proofErr w:type="spellEnd"/>
      <w:r w:rsidRPr="003011EF">
        <w:rPr>
          <w:rFonts w:ascii="Arial" w:hAnsi="Arial" w:cs="Arial"/>
          <w:b/>
          <w:sz w:val="24"/>
          <w:szCs w:val="24"/>
          <w:lang w:eastAsia="en-US"/>
        </w:rPr>
        <w:t>,,</w:t>
      </w:r>
    </w:p>
    <w:p w:rsidR="007D2D46" w:rsidRPr="007548AC" w:rsidRDefault="007D2D46" w:rsidP="007D2D46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</w:p>
    <w:p w:rsidR="007D2D46" w:rsidRDefault="007D2D46" w:rsidP="007D2D46">
      <w:pPr>
        <w:spacing w:after="0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Članak 6.</w:t>
      </w:r>
    </w:p>
    <w:p w:rsidR="007D2D46" w:rsidRPr="007548AC" w:rsidRDefault="007D2D46" w:rsidP="007D2D46">
      <w:pPr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7548AC">
        <w:rPr>
          <w:rFonts w:ascii="Arial" w:hAnsi="Arial" w:cs="Arial"/>
          <w:sz w:val="24"/>
          <w:szCs w:val="24"/>
          <w:lang w:eastAsia="en-US"/>
        </w:rPr>
        <w:t>Ove izmjene i dopune Statuta stupaju na snagu danom objave na oglasnoj ploči Škole.</w:t>
      </w:r>
    </w:p>
    <w:p w:rsidR="007D2D46" w:rsidRPr="007548AC" w:rsidRDefault="007D2D46" w:rsidP="007D2D4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7D2D46" w:rsidRPr="007548AC" w:rsidRDefault="007D2D46" w:rsidP="007D2D46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7D2D46" w:rsidRPr="00CF6006" w:rsidRDefault="007D2D46" w:rsidP="007D2D4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43777499">
            <wp:extent cx="5761355" cy="7791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79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D46" w:rsidRPr="00CF6006" w:rsidRDefault="007D2D46" w:rsidP="007D2D46">
      <w:pPr>
        <w:jc w:val="both"/>
        <w:rPr>
          <w:rFonts w:ascii="Arial" w:hAnsi="Arial" w:cs="Arial"/>
          <w:sz w:val="24"/>
          <w:szCs w:val="24"/>
          <w:lang w:eastAsia="en-GB"/>
        </w:rPr>
      </w:pPr>
    </w:p>
    <w:p w:rsidR="007D2D46" w:rsidRPr="00012E6A" w:rsidRDefault="007D2D46" w:rsidP="007D2D46">
      <w:pPr>
        <w:rPr>
          <w:rFonts w:ascii="Arial" w:hAnsi="Arial" w:cs="Arial"/>
          <w:sz w:val="24"/>
          <w:szCs w:val="24"/>
        </w:rPr>
      </w:pPr>
    </w:p>
    <w:p w:rsidR="00A719F7" w:rsidRDefault="00A719F7"/>
    <w:sectPr w:rsidR="00A7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14E"/>
    <w:multiLevelType w:val="hybridMultilevel"/>
    <w:tmpl w:val="AD78846A"/>
    <w:lvl w:ilvl="0" w:tplc="98348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46"/>
    <w:rsid w:val="00192D2D"/>
    <w:rsid w:val="005746DB"/>
    <w:rsid w:val="007D2D46"/>
    <w:rsid w:val="00A7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63C2"/>
  <w15:chartTrackingRefBased/>
  <w15:docId w15:val="{A6BFDE8B-A966-4CAF-B170-D09C42AB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2D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7D2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2020-11-13T09:14:00Z</dcterms:created>
  <dcterms:modified xsi:type="dcterms:W3CDTF">2024-04-24T08:48:00Z</dcterms:modified>
</cp:coreProperties>
</file>